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913B" w14:textId="3333D7F5" w:rsidR="00E9744F" w:rsidRPr="00717DA1" w:rsidRDefault="00E9744F" w:rsidP="00E9744F">
      <w:pPr>
        <w:rPr>
          <w:rFonts w:cstheme="minorHAnsi"/>
          <w:bCs/>
        </w:rPr>
      </w:pPr>
      <w:r w:rsidRPr="00717DA1">
        <w:rPr>
          <w:rFonts w:cstheme="minorHAnsi"/>
          <w:bCs/>
        </w:rPr>
        <w:t xml:space="preserve">The Free Methodist Church of North America requires that </w:t>
      </w:r>
      <w:proofErr w:type="gramStart"/>
      <w:r w:rsidRPr="00717DA1">
        <w:rPr>
          <w:rFonts w:cstheme="minorHAnsi"/>
          <w:bCs/>
        </w:rPr>
        <w:t>all of</w:t>
      </w:r>
      <w:proofErr w:type="gramEnd"/>
      <w:r w:rsidRPr="00717DA1">
        <w:rPr>
          <w:rFonts w:cstheme="minorHAnsi"/>
          <w:bCs/>
        </w:rPr>
        <w:t xml:space="preserve"> its churches are properly insured. When a church is an EMP (Emerging Ministry Point) or a CPP (Church Planting Project), it can be listed under the Conference or Sponsoring church’s insurance. But once it becomes its own Society, the church must retain its own insurance.</w:t>
      </w:r>
    </w:p>
    <w:p w14:paraId="445D6ADC" w14:textId="77777777" w:rsidR="00E9744F" w:rsidRPr="00717DA1" w:rsidRDefault="00E9744F" w:rsidP="00E9744F">
      <w:pPr>
        <w:rPr>
          <w:rFonts w:cstheme="minorHAnsi"/>
          <w:b/>
        </w:rPr>
      </w:pPr>
      <w:r w:rsidRPr="00717DA1">
        <w:rPr>
          <w:rFonts w:cstheme="minorHAnsi"/>
          <w:b/>
        </w:rPr>
        <w:t>Insurance Requirements:</w:t>
      </w:r>
    </w:p>
    <w:p w14:paraId="4ED95F73" w14:textId="77777777" w:rsidR="00E9744F" w:rsidRPr="00717DA1" w:rsidRDefault="00E9744F" w:rsidP="00E9744F">
      <w:pPr>
        <w:pStyle w:val="ListParagraph"/>
        <w:numPr>
          <w:ilvl w:val="0"/>
          <w:numId w:val="1"/>
        </w:numPr>
        <w:rPr>
          <w:rFonts w:cstheme="minorHAnsi"/>
          <w:bCs/>
        </w:rPr>
      </w:pPr>
      <w:r w:rsidRPr="00717DA1">
        <w:rPr>
          <w:rFonts w:cstheme="minorHAnsi"/>
          <w:bCs/>
        </w:rPr>
        <w:t>Property Insurance</w:t>
      </w:r>
    </w:p>
    <w:p w14:paraId="042F9D57" w14:textId="77777777" w:rsidR="00E9744F" w:rsidRPr="00717DA1" w:rsidRDefault="00E9744F" w:rsidP="00E9744F">
      <w:pPr>
        <w:pStyle w:val="ListParagraph"/>
        <w:numPr>
          <w:ilvl w:val="0"/>
          <w:numId w:val="1"/>
        </w:numPr>
        <w:rPr>
          <w:rFonts w:cstheme="minorHAnsi"/>
          <w:bCs/>
        </w:rPr>
      </w:pPr>
      <w:r w:rsidRPr="00717DA1">
        <w:rPr>
          <w:rFonts w:cstheme="minorHAnsi"/>
          <w:bCs/>
        </w:rPr>
        <w:t>Liability Insurance</w:t>
      </w:r>
    </w:p>
    <w:p w14:paraId="31B3CEED" w14:textId="77777777" w:rsidR="00E9744F" w:rsidRPr="00717DA1" w:rsidRDefault="00E9744F" w:rsidP="00E9744F">
      <w:pPr>
        <w:pStyle w:val="ListParagraph"/>
        <w:numPr>
          <w:ilvl w:val="0"/>
          <w:numId w:val="1"/>
        </w:numPr>
        <w:rPr>
          <w:rFonts w:cstheme="minorHAnsi"/>
          <w:bCs/>
          <w:u w:val="single"/>
        </w:rPr>
      </w:pPr>
      <w:r w:rsidRPr="00717DA1">
        <w:rPr>
          <w:rFonts w:cstheme="minorHAnsi"/>
          <w:bCs/>
        </w:rPr>
        <w:t>**</w:t>
      </w:r>
      <w:r w:rsidRPr="00717DA1">
        <w:rPr>
          <w:rFonts w:cstheme="minorHAnsi"/>
          <w:bCs/>
          <w:u w:val="single"/>
        </w:rPr>
        <w:t>Conference and FMCUSA must be listed as additional insured</w:t>
      </w:r>
      <w:r w:rsidRPr="00717DA1">
        <w:rPr>
          <w:rFonts w:cstheme="minorHAnsi"/>
          <w:bCs/>
        </w:rPr>
        <w:t xml:space="preserve">** </w:t>
      </w:r>
      <w:r w:rsidRPr="00717DA1">
        <w:rPr>
          <w:rFonts w:cstheme="minorHAnsi"/>
          <w:bCs/>
          <w:i/>
          <w:iCs/>
        </w:rPr>
        <w:t xml:space="preserve">This </w:t>
      </w:r>
      <w:proofErr w:type="gramStart"/>
      <w:r w:rsidRPr="00717DA1">
        <w:rPr>
          <w:rFonts w:cstheme="minorHAnsi"/>
          <w:bCs/>
          <w:i/>
          <w:iCs/>
        </w:rPr>
        <w:t>protects</w:t>
      </w:r>
      <w:proofErr w:type="gramEnd"/>
      <w:r w:rsidRPr="00717DA1">
        <w:rPr>
          <w:rFonts w:cstheme="minorHAnsi"/>
          <w:bCs/>
          <w:i/>
          <w:iCs/>
        </w:rPr>
        <w:t xml:space="preserve"> the church, the Conference, and the denomination</w:t>
      </w:r>
    </w:p>
    <w:p w14:paraId="1C586376" w14:textId="444864B9" w:rsidR="00E9744F" w:rsidRPr="00717DA1" w:rsidRDefault="00E9744F" w:rsidP="00E9744F">
      <w:pPr>
        <w:rPr>
          <w:rFonts w:cstheme="minorHAnsi"/>
          <w:bCs/>
        </w:rPr>
      </w:pPr>
      <w:r w:rsidRPr="00717DA1">
        <w:rPr>
          <w:rFonts w:cstheme="minorHAnsi"/>
          <w:bCs/>
        </w:rPr>
        <w:t xml:space="preserve">We also </w:t>
      </w:r>
      <w:r w:rsidRPr="00717DA1">
        <w:rPr>
          <w:rFonts w:cstheme="minorHAnsi"/>
          <w:b/>
        </w:rPr>
        <w:t>strongly encourage</w:t>
      </w:r>
      <w:r w:rsidRPr="00717DA1">
        <w:rPr>
          <w:rFonts w:cstheme="minorHAnsi"/>
          <w:bCs/>
        </w:rPr>
        <w:t xml:space="preserve"> every church to obtain sexual misconduct liability insurance. For many years, this has been the number 1 or number 2 reason why churches and pastors are sued.</w:t>
      </w:r>
    </w:p>
    <w:p w14:paraId="05EC79F1" w14:textId="77777777" w:rsidR="00E9744F" w:rsidRPr="00717DA1" w:rsidRDefault="00E9744F" w:rsidP="00E9744F">
      <w:pPr>
        <w:rPr>
          <w:rFonts w:cstheme="minorHAnsi"/>
          <w:b/>
        </w:rPr>
      </w:pPr>
      <w:r w:rsidRPr="00717DA1">
        <w:rPr>
          <w:rFonts w:cstheme="minorHAnsi"/>
          <w:b/>
        </w:rPr>
        <w:t>Is there a specific insurance provider you recommend?</w:t>
      </w:r>
    </w:p>
    <w:p w14:paraId="3CAA9968" w14:textId="38E74C96" w:rsidR="00E9744F" w:rsidRPr="00717DA1" w:rsidRDefault="00E9744F" w:rsidP="00E9744F">
      <w:pPr>
        <w:rPr>
          <w:rFonts w:cstheme="minorHAnsi"/>
          <w:bCs/>
          <w:strike/>
        </w:rPr>
      </w:pPr>
      <w:r w:rsidRPr="00717DA1">
        <w:rPr>
          <w:rFonts w:cstheme="minorHAnsi"/>
          <w:bCs/>
        </w:rPr>
        <w:t xml:space="preserve">We do not endorse any particular insurance providers, but the two that the majority of our churches use are </w:t>
      </w:r>
      <w:hyperlink r:id="rId7" w:history="1">
        <w:r w:rsidRPr="00717DA1">
          <w:rPr>
            <w:rStyle w:val="Hyperlink"/>
            <w:rFonts w:cstheme="minorHAnsi"/>
            <w:bCs/>
          </w:rPr>
          <w:t>Brotherhood Mutual</w:t>
        </w:r>
      </w:hyperlink>
      <w:r w:rsidRPr="00717DA1">
        <w:rPr>
          <w:rFonts w:cstheme="minorHAnsi"/>
          <w:bCs/>
        </w:rPr>
        <w:t xml:space="preserve"> and </w:t>
      </w:r>
      <w:hyperlink r:id="rId8" w:history="1">
        <w:r w:rsidRPr="00717DA1">
          <w:rPr>
            <w:rStyle w:val="Hyperlink"/>
            <w:rFonts w:cstheme="minorHAnsi"/>
            <w:bCs/>
          </w:rPr>
          <w:t>Church Mutual</w:t>
        </w:r>
      </w:hyperlink>
      <w:r w:rsidRPr="00717DA1">
        <w:rPr>
          <w:rFonts w:cstheme="minorHAnsi"/>
          <w:bCs/>
        </w:rPr>
        <w:t>. We also encourage churches to talk to insurance providers who are part of their congregation.</w:t>
      </w:r>
    </w:p>
    <w:p w14:paraId="77CC0285" w14:textId="77777777" w:rsidR="00E9744F" w:rsidRPr="00717DA1" w:rsidRDefault="00E9744F" w:rsidP="00E9744F">
      <w:pPr>
        <w:rPr>
          <w:rFonts w:cstheme="minorHAnsi"/>
          <w:b/>
          <w:strike/>
          <w:color w:val="FF0000"/>
        </w:rPr>
      </w:pPr>
      <w:r w:rsidRPr="00717DA1">
        <w:rPr>
          <w:rFonts w:cstheme="minorHAnsi"/>
          <w:b/>
        </w:rPr>
        <w:t>How much insurance coverage does my church need?</w:t>
      </w:r>
    </w:p>
    <w:p w14:paraId="025AFBEE" w14:textId="26A9BBF9" w:rsidR="00E9744F" w:rsidRPr="00717DA1" w:rsidRDefault="00E9744F" w:rsidP="00E9744F">
      <w:pPr>
        <w:rPr>
          <w:rFonts w:cstheme="minorHAnsi"/>
          <w:bCs/>
        </w:rPr>
      </w:pPr>
      <w:r w:rsidRPr="00717DA1">
        <w:rPr>
          <w:rFonts w:cstheme="minorHAnsi"/>
          <w:bCs/>
        </w:rPr>
        <w:t>Because our churches are different sizes and offer distinct ministries, we do not have a certain coverage amount that we require of our churches. Talk with your insurance provider to determine what is best for your church. A good rule of thumb is to buy as much as you can afford.</w:t>
      </w:r>
    </w:p>
    <w:p w14:paraId="777F84C4" w14:textId="77777777" w:rsidR="00E9744F" w:rsidRPr="00717DA1" w:rsidRDefault="00E9744F" w:rsidP="00E9744F">
      <w:pPr>
        <w:pStyle w:val="paragraph"/>
        <w:spacing w:before="0" w:beforeAutospacing="0" w:after="0" w:afterAutospacing="0"/>
        <w:textAlignment w:val="baseline"/>
        <w:rPr>
          <w:rFonts w:asciiTheme="minorHAnsi" w:hAnsiTheme="minorHAnsi" w:cstheme="minorHAnsi"/>
          <w:sz w:val="22"/>
          <w:szCs w:val="22"/>
        </w:rPr>
      </w:pPr>
      <w:r w:rsidRPr="00717DA1">
        <w:rPr>
          <w:rStyle w:val="normaltextrun"/>
          <w:rFonts w:asciiTheme="minorHAnsi" w:hAnsiTheme="minorHAnsi" w:cstheme="minorHAnsi"/>
          <w:b/>
          <w:bCs/>
          <w:sz w:val="22"/>
          <w:szCs w:val="22"/>
        </w:rPr>
        <w:t>Can we rent our building or property out to a third party?</w:t>
      </w:r>
      <w:r w:rsidRPr="00717DA1">
        <w:rPr>
          <w:rStyle w:val="eop"/>
          <w:rFonts w:asciiTheme="minorHAnsi" w:hAnsiTheme="minorHAnsi" w:cstheme="minorHAnsi"/>
          <w:sz w:val="22"/>
          <w:szCs w:val="22"/>
        </w:rPr>
        <w:t> </w:t>
      </w:r>
    </w:p>
    <w:p w14:paraId="721552F5" w14:textId="77777777" w:rsidR="00E9744F" w:rsidRPr="00717DA1" w:rsidRDefault="00E9744F" w:rsidP="00E9744F">
      <w:pPr>
        <w:pStyle w:val="paragraph"/>
        <w:spacing w:before="0" w:beforeAutospacing="0" w:after="0" w:afterAutospacing="0"/>
        <w:textAlignment w:val="baseline"/>
        <w:rPr>
          <w:rFonts w:asciiTheme="minorHAnsi" w:hAnsiTheme="minorHAnsi" w:cstheme="minorHAnsi"/>
          <w:strike/>
          <w:sz w:val="22"/>
          <w:szCs w:val="22"/>
        </w:rPr>
      </w:pPr>
      <w:r w:rsidRPr="00717DA1">
        <w:rPr>
          <w:rStyle w:val="normaltextrun"/>
          <w:rFonts w:asciiTheme="minorHAnsi" w:hAnsiTheme="minorHAnsi" w:cstheme="minorHAnsi"/>
          <w:sz w:val="22"/>
          <w:szCs w:val="22"/>
        </w:rPr>
        <w:t>You may, but it may require that you pay taxes on the rental income. There are several things to keep in mind when renting out church property.</w:t>
      </w:r>
    </w:p>
    <w:p w14:paraId="371C663C" w14:textId="77777777" w:rsidR="00E9744F" w:rsidRPr="00717DA1" w:rsidRDefault="00E9744F" w:rsidP="00E9744F">
      <w:pPr>
        <w:pStyle w:val="paragraph"/>
        <w:numPr>
          <w:ilvl w:val="0"/>
          <w:numId w:val="2"/>
        </w:numPr>
        <w:spacing w:before="0" w:beforeAutospacing="0" w:after="0" w:afterAutospacing="0"/>
        <w:ind w:left="1080" w:firstLine="0"/>
        <w:textAlignment w:val="baseline"/>
        <w:rPr>
          <w:rStyle w:val="eop"/>
          <w:rFonts w:asciiTheme="minorHAnsi" w:hAnsiTheme="minorHAnsi" w:cstheme="minorHAnsi"/>
          <w:sz w:val="22"/>
          <w:szCs w:val="22"/>
        </w:rPr>
      </w:pPr>
      <w:r w:rsidRPr="00717DA1">
        <w:rPr>
          <w:rStyle w:val="eop"/>
          <w:rFonts w:asciiTheme="minorHAnsi" w:hAnsiTheme="minorHAnsi" w:cstheme="minorHAnsi"/>
          <w:sz w:val="22"/>
          <w:szCs w:val="22"/>
        </w:rPr>
        <w:t>Use a written lease spelling out the terms and specifics about what is being rented and who is responsible for what.</w:t>
      </w:r>
    </w:p>
    <w:p w14:paraId="578ACE8F" w14:textId="77777777" w:rsidR="00E9744F" w:rsidRPr="00717DA1" w:rsidRDefault="00E9744F" w:rsidP="00E9744F">
      <w:pPr>
        <w:pStyle w:val="paragraph"/>
        <w:numPr>
          <w:ilvl w:val="0"/>
          <w:numId w:val="2"/>
        </w:numPr>
        <w:spacing w:before="0" w:beforeAutospacing="0" w:after="0" w:afterAutospacing="0"/>
        <w:ind w:left="1080" w:firstLine="0"/>
        <w:textAlignment w:val="baseline"/>
        <w:rPr>
          <w:rStyle w:val="eop"/>
          <w:rFonts w:asciiTheme="minorHAnsi" w:hAnsiTheme="minorHAnsi" w:cstheme="minorHAnsi"/>
          <w:strike/>
          <w:sz w:val="22"/>
          <w:szCs w:val="22"/>
        </w:rPr>
      </w:pPr>
      <w:r w:rsidRPr="00717DA1">
        <w:rPr>
          <w:rStyle w:val="eop"/>
          <w:rFonts w:asciiTheme="minorHAnsi" w:hAnsiTheme="minorHAnsi" w:cstheme="minorHAnsi"/>
          <w:sz w:val="22"/>
          <w:szCs w:val="22"/>
        </w:rPr>
        <w:t xml:space="preserve">Contact your insurance provider to make sure you have adequate coverage. </w:t>
      </w:r>
    </w:p>
    <w:p w14:paraId="032317B9" w14:textId="77777777" w:rsidR="00E9744F" w:rsidRPr="00717DA1" w:rsidRDefault="00E9744F" w:rsidP="00E9744F">
      <w:pPr>
        <w:pStyle w:val="paragraph"/>
        <w:numPr>
          <w:ilvl w:val="1"/>
          <w:numId w:val="2"/>
        </w:numPr>
        <w:spacing w:before="0" w:beforeAutospacing="0" w:after="0" w:afterAutospacing="0"/>
        <w:textAlignment w:val="baseline"/>
        <w:rPr>
          <w:rFonts w:asciiTheme="minorHAnsi" w:hAnsiTheme="minorHAnsi" w:cstheme="minorHAnsi"/>
          <w:strike/>
          <w:sz w:val="22"/>
          <w:szCs w:val="22"/>
        </w:rPr>
      </w:pPr>
      <w:r w:rsidRPr="00717DA1">
        <w:rPr>
          <w:rStyle w:val="eop"/>
          <w:rFonts w:asciiTheme="minorHAnsi" w:hAnsiTheme="minorHAnsi" w:cstheme="minorHAnsi"/>
          <w:sz w:val="22"/>
          <w:szCs w:val="22"/>
        </w:rPr>
        <w:t>Also understand that by renting to a non-ministry tenant, property taxes may be required.</w:t>
      </w:r>
      <w:r w:rsidRPr="00717DA1">
        <w:rPr>
          <w:rStyle w:val="eop"/>
          <w:rFonts w:asciiTheme="minorHAnsi" w:hAnsiTheme="minorHAnsi" w:cstheme="minorHAnsi"/>
          <w:strike/>
          <w:sz w:val="22"/>
          <w:szCs w:val="22"/>
        </w:rPr>
        <w:t xml:space="preserve"> </w:t>
      </w:r>
    </w:p>
    <w:p w14:paraId="7451CA87" w14:textId="77777777" w:rsidR="00E9744F" w:rsidRPr="00717DA1" w:rsidRDefault="00E9744F" w:rsidP="00E9744F">
      <w:pPr>
        <w:pStyle w:val="paragraph"/>
        <w:numPr>
          <w:ilvl w:val="0"/>
          <w:numId w:val="2"/>
        </w:numPr>
        <w:spacing w:before="0" w:beforeAutospacing="0" w:after="0" w:afterAutospacing="0"/>
        <w:ind w:left="1080" w:firstLine="0"/>
        <w:textAlignment w:val="baseline"/>
        <w:rPr>
          <w:rStyle w:val="eop"/>
          <w:rFonts w:asciiTheme="minorHAnsi" w:hAnsiTheme="minorHAnsi" w:cstheme="minorHAnsi"/>
          <w:sz w:val="22"/>
          <w:szCs w:val="22"/>
        </w:rPr>
      </w:pPr>
      <w:r w:rsidRPr="00717DA1">
        <w:rPr>
          <w:rStyle w:val="normaltextrun"/>
          <w:rFonts w:asciiTheme="minorHAnsi" w:hAnsiTheme="minorHAnsi" w:cstheme="minorHAnsi"/>
          <w:sz w:val="22"/>
          <w:szCs w:val="22"/>
        </w:rPr>
        <w:t>Never list third parties as additional insured on your church’s policy.</w:t>
      </w:r>
    </w:p>
    <w:p w14:paraId="00D39157" w14:textId="77777777" w:rsidR="00E9744F" w:rsidRPr="00717DA1" w:rsidRDefault="00E9744F" w:rsidP="00E9744F">
      <w:pPr>
        <w:pStyle w:val="paragraph"/>
        <w:spacing w:before="0" w:beforeAutospacing="0" w:after="0" w:afterAutospacing="0"/>
        <w:textAlignment w:val="baseline"/>
        <w:rPr>
          <w:rFonts w:asciiTheme="minorHAnsi" w:hAnsiTheme="minorHAnsi" w:cstheme="minorHAnsi"/>
          <w:sz w:val="22"/>
          <w:szCs w:val="22"/>
        </w:rPr>
      </w:pPr>
    </w:p>
    <w:p w14:paraId="4F7B5733" w14:textId="77777777" w:rsidR="00E9744F" w:rsidRPr="00717DA1" w:rsidRDefault="00E9744F" w:rsidP="00E9744F">
      <w:pPr>
        <w:pStyle w:val="paragraph"/>
        <w:spacing w:before="0" w:beforeAutospacing="0" w:after="0" w:afterAutospacing="0"/>
        <w:textAlignment w:val="baseline"/>
        <w:rPr>
          <w:rFonts w:asciiTheme="minorHAnsi" w:hAnsiTheme="minorHAnsi" w:cstheme="minorHAnsi"/>
          <w:sz w:val="22"/>
          <w:szCs w:val="22"/>
        </w:rPr>
      </w:pPr>
      <w:r w:rsidRPr="00717DA1">
        <w:rPr>
          <w:rStyle w:val="normaltextrun"/>
          <w:rFonts w:asciiTheme="minorHAnsi" w:hAnsiTheme="minorHAnsi" w:cstheme="minorHAnsi"/>
          <w:b/>
          <w:bCs/>
          <w:sz w:val="22"/>
          <w:szCs w:val="22"/>
        </w:rPr>
        <w:t>What should I do with my insurance paperwork?</w:t>
      </w:r>
      <w:r w:rsidRPr="00717DA1">
        <w:rPr>
          <w:rStyle w:val="eop"/>
          <w:rFonts w:asciiTheme="minorHAnsi" w:hAnsiTheme="minorHAnsi" w:cstheme="minorHAnsi"/>
          <w:sz w:val="22"/>
          <w:szCs w:val="22"/>
        </w:rPr>
        <w:t> </w:t>
      </w:r>
    </w:p>
    <w:p w14:paraId="49CD19E4" w14:textId="77777777" w:rsidR="00E9744F" w:rsidRPr="00717DA1" w:rsidRDefault="00E9744F" w:rsidP="00E9744F">
      <w:pPr>
        <w:pStyle w:val="paragraph"/>
        <w:numPr>
          <w:ilvl w:val="0"/>
          <w:numId w:val="3"/>
        </w:numPr>
        <w:spacing w:before="0" w:beforeAutospacing="0" w:after="0" w:afterAutospacing="0"/>
        <w:ind w:left="1080" w:firstLine="0"/>
        <w:textAlignment w:val="baseline"/>
        <w:rPr>
          <w:rFonts w:asciiTheme="minorHAnsi" w:hAnsiTheme="minorHAnsi" w:cstheme="minorHAnsi"/>
          <w:sz w:val="22"/>
          <w:szCs w:val="22"/>
        </w:rPr>
      </w:pPr>
      <w:r w:rsidRPr="00717DA1">
        <w:rPr>
          <w:rStyle w:val="normaltextrun"/>
          <w:rFonts w:asciiTheme="minorHAnsi" w:hAnsiTheme="minorHAnsi" w:cstheme="minorHAnsi"/>
          <w:sz w:val="22"/>
          <w:szCs w:val="22"/>
        </w:rPr>
        <w:t xml:space="preserve">Both your Conference Office and the FMCUSA need a copy of your insurance policy each time the policy renews or is changed. Contact your Conference Office to find out how to securely send them your documents. To send your insurance to the FMCUSA, click </w:t>
      </w:r>
      <w:hyperlink r:id="rId9" w:history="1">
        <w:r w:rsidRPr="00717DA1">
          <w:rPr>
            <w:rStyle w:val="Hyperlink"/>
            <w:rFonts w:asciiTheme="minorHAnsi" w:hAnsiTheme="minorHAnsi" w:cstheme="minorHAnsi"/>
            <w:sz w:val="22"/>
            <w:szCs w:val="22"/>
          </w:rPr>
          <w:t>here</w:t>
        </w:r>
      </w:hyperlink>
      <w:r w:rsidRPr="00717DA1">
        <w:rPr>
          <w:rStyle w:val="normaltextrun"/>
          <w:rFonts w:asciiTheme="minorHAnsi" w:hAnsiTheme="minorHAnsi" w:cstheme="minorHAnsi"/>
          <w:sz w:val="22"/>
          <w:szCs w:val="22"/>
        </w:rPr>
        <w:t>.</w:t>
      </w:r>
    </w:p>
    <w:p w14:paraId="5020139F" w14:textId="4E1C5AD7" w:rsidR="00706B31" w:rsidRPr="00717DA1" w:rsidRDefault="00E9744F" w:rsidP="00E9744F">
      <w:pPr>
        <w:pStyle w:val="paragraph"/>
        <w:numPr>
          <w:ilvl w:val="0"/>
          <w:numId w:val="3"/>
        </w:numPr>
        <w:spacing w:before="0" w:beforeAutospacing="0" w:after="0" w:afterAutospacing="0"/>
        <w:ind w:left="1080" w:firstLine="0"/>
        <w:textAlignment w:val="baseline"/>
        <w:rPr>
          <w:rFonts w:asciiTheme="minorHAnsi" w:hAnsiTheme="minorHAnsi" w:cstheme="minorHAnsi"/>
          <w:sz w:val="22"/>
          <w:szCs w:val="22"/>
        </w:rPr>
      </w:pPr>
      <w:r w:rsidRPr="00717DA1">
        <w:rPr>
          <w:rStyle w:val="normaltextrun"/>
          <w:rFonts w:asciiTheme="minorHAnsi" w:hAnsiTheme="minorHAnsi" w:cstheme="minorHAnsi"/>
          <w:sz w:val="22"/>
          <w:szCs w:val="22"/>
        </w:rPr>
        <w:t>Keep your insurance information in a safe place. You may need to produce the actual insurance policy paperwork when filing a claim.</w:t>
      </w:r>
    </w:p>
    <w:sectPr w:rsidR="00706B31" w:rsidRPr="00717DA1" w:rsidSect="007514CB">
      <w:headerReference w:type="default" r:id="rId10"/>
      <w:pgSz w:w="12240" w:h="15840"/>
      <w:pgMar w:top="207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4797" w14:textId="77777777" w:rsidR="00071D08" w:rsidRDefault="00071D08" w:rsidP="007514CB">
      <w:pPr>
        <w:spacing w:after="0" w:line="240" w:lineRule="auto"/>
      </w:pPr>
      <w:r>
        <w:separator/>
      </w:r>
    </w:p>
  </w:endnote>
  <w:endnote w:type="continuationSeparator" w:id="0">
    <w:p w14:paraId="342F7AA5" w14:textId="77777777" w:rsidR="00071D08" w:rsidRDefault="00071D08" w:rsidP="0075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8088" w14:textId="77777777" w:rsidR="00071D08" w:rsidRDefault="00071D08" w:rsidP="007514CB">
      <w:pPr>
        <w:spacing w:after="0" w:line="240" w:lineRule="auto"/>
      </w:pPr>
      <w:r>
        <w:separator/>
      </w:r>
    </w:p>
  </w:footnote>
  <w:footnote w:type="continuationSeparator" w:id="0">
    <w:p w14:paraId="1893EA0F" w14:textId="77777777" w:rsidR="00071D08" w:rsidRDefault="00071D08" w:rsidP="00751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6509" w14:textId="0B85F01F" w:rsidR="007514CB" w:rsidRPr="00E9744F" w:rsidRDefault="00AA438C" w:rsidP="00E9744F">
    <w:pPr>
      <w:pStyle w:val="Header"/>
      <w:jc w:val="center"/>
      <w:rPr>
        <w:b/>
        <w:bCs/>
      </w:rPr>
    </w:pPr>
    <w:r w:rsidRPr="00E9744F">
      <w:rPr>
        <w:b/>
        <w:bCs/>
        <w:noProof/>
        <w:sz w:val="32"/>
        <w:szCs w:val="32"/>
      </w:rPr>
      <w:drawing>
        <wp:anchor distT="0" distB="0" distL="114300" distR="114300" simplePos="0" relativeHeight="251659264" behindDoc="1" locked="0" layoutInCell="1" allowOverlap="1" wp14:anchorId="6A52C066" wp14:editId="5CF8C2BB">
          <wp:simplePos x="0" y="0"/>
          <wp:positionH relativeFrom="column">
            <wp:posOffset>-900112</wp:posOffset>
          </wp:positionH>
          <wp:positionV relativeFrom="paragraph">
            <wp:posOffset>-447676</wp:posOffset>
          </wp:positionV>
          <wp:extent cx="7758112" cy="10040317"/>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3943" cy="10047864"/>
                  </a:xfrm>
                  <a:prstGeom prst="rect">
                    <a:avLst/>
                  </a:prstGeom>
                </pic:spPr>
              </pic:pic>
            </a:graphicData>
          </a:graphic>
          <wp14:sizeRelH relativeFrom="margin">
            <wp14:pctWidth>0</wp14:pctWidth>
          </wp14:sizeRelH>
          <wp14:sizeRelV relativeFrom="margin">
            <wp14:pctHeight>0</wp14:pctHeight>
          </wp14:sizeRelV>
        </wp:anchor>
      </w:drawing>
    </w:r>
    <w:r w:rsidR="00E9744F" w:rsidRPr="00E9744F">
      <w:rPr>
        <w:b/>
        <w:bCs/>
        <w:sz w:val="32"/>
        <w:szCs w:val="32"/>
      </w:rPr>
      <w:t>Church Insurance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9170C"/>
    <w:multiLevelType w:val="hybridMultilevel"/>
    <w:tmpl w:val="AFD8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64CE9"/>
    <w:multiLevelType w:val="multilevel"/>
    <w:tmpl w:val="A6A21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9D5DF4"/>
    <w:multiLevelType w:val="multilevel"/>
    <w:tmpl w:val="24A4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6490788">
    <w:abstractNumId w:val="0"/>
  </w:num>
  <w:num w:numId="2" w16cid:durableId="935091117">
    <w:abstractNumId w:val="1"/>
  </w:num>
  <w:num w:numId="3" w16cid:durableId="1039862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NDMzsbQ0sDA0NzZT0lEKTi0uzszPAykwrgUANC+C6iwAAAA="/>
  </w:docVars>
  <w:rsids>
    <w:rsidRoot w:val="007514CB"/>
    <w:rsid w:val="00061D01"/>
    <w:rsid w:val="00071D08"/>
    <w:rsid w:val="000810E0"/>
    <w:rsid w:val="001A28EA"/>
    <w:rsid w:val="003A1666"/>
    <w:rsid w:val="00473C85"/>
    <w:rsid w:val="004A1D1B"/>
    <w:rsid w:val="004B02A1"/>
    <w:rsid w:val="00540257"/>
    <w:rsid w:val="00706B31"/>
    <w:rsid w:val="00717DA1"/>
    <w:rsid w:val="007514CB"/>
    <w:rsid w:val="00763A5F"/>
    <w:rsid w:val="008474EF"/>
    <w:rsid w:val="00A40C24"/>
    <w:rsid w:val="00AA438C"/>
    <w:rsid w:val="00B27076"/>
    <w:rsid w:val="00BB7A87"/>
    <w:rsid w:val="00D20379"/>
    <w:rsid w:val="00E9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82111"/>
  <w15:chartTrackingRefBased/>
  <w15:docId w15:val="{684494BA-D525-4D30-AD99-16674137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4CB"/>
  </w:style>
  <w:style w:type="paragraph" w:styleId="Footer">
    <w:name w:val="footer"/>
    <w:basedOn w:val="Normal"/>
    <w:link w:val="FooterChar"/>
    <w:uiPriority w:val="99"/>
    <w:unhideWhenUsed/>
    <w:rsid w:val="0075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4CB"/>
  </w:style>
  <w:style w:type="paragraph" w:styleId="ListParagraph">
    <w:name w:val="List Paragraph"/>
    <w:basedOn w:val="Normal"/>
    <w:uiPriority w:val="34"/>
    <w:qFormat/>
    <w:rsid w:val="00E9744F"/>
    <w:pPr>
      <w:ind w:left="720"/>
      <w:contextualSpacing/>
    </w:pPr>
  </w:style>
  <w:style w:type="character" w:styleId="Hyperlink">
    <w:name w:val="Hyperlink"/>
    <w:basedOn w:val="DefaultParagraphFont"/>
    <w:uiPriority w:val="99"/>
    <w:unhideWhenUsed/>
    <w:rsid w:val="00E9744F"/>
    <w:rPr>
      <w:color w:val="0563C1"/>
      <w:u w:val="single"/>
    </w:rPr>
  </w:style>
  <w:style w:type="paragraph" w:customStyle="1" w:styleId="paragraph">
    <w:name w:val="paragraph"/>
    <w:basedOn w:val="Normal"/>
    <w:rsid w:val="00E97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744F"/>
  </w:style>
  <w:style w:type="character" w:customStyle="1" w:styleId="eop">
    <w:name w:val="eop"/>
    <w:basedOn w:val="DefaultParagraphFont"/>
    <w:rsid w:val="00E9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mutual.com/" TargetMode="External"/><Relationship Id="rId3" Type="http://schemas.openxmlformats.org/officeDocument/2006/relationships/settings" Target="settings.xml"/><Relationship Id="rId7" Type="http://schemas.openxmlformats.org/officeDocument/2006/relationships/hyperlink" Target="https://www.brotherhoodmutual.com/landing/request-a-quote/?msclkid=dd3678569bf019d56e2a197ba172c485&amp;utm_source=bing&amp;utm_medium=cpc&amp;utm_campaign=S%20%7C%20Brotherhood%20Mutual%20%7C%20Branded&amp;utm_term=brotherhood%20mutual&amp;utm_content=%5Bbrotherhood%20mutual%5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mcusa.fromsmas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Heintzman</dc:creator>
  <cp:keywords/>
  <dc:description/>
  <cp:lastModifiedBy>Elizabeth Goodberry</cp:lastModifiedBy>
  <cp:revision>2</cp:revision>
  <dcterms:created xsi:type="dcterms:W3CDTF">2022-09-08T20:18:00Z</dcterms:created>
  <dcterms:modified xsi:type="dcterms:W3CDTF">2022-09-08T20:18:00Z</dcterms:modified>
</cp:coreProperties>
</file>